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95" w:rsidRDefault="00C17D95" w:rsidP="00C17D95">
      <w:pPr>
        <w:pStyle w:val="20"/>
        <w:shd w:val="clear" w:color="auto" w:fill="auto"/>
        <w:tabs>
          <w:tab w:val="left" w:pos="8115"/>
        </w:tabs>
        <w:spacing w:after="35" w:line="260" w:lineRule="exact"/>
        <w:ind w:left="-142"/>
      </w:pPr>
      <w:r>
        <w:tab/>
      </w:r>
    </w:p>
    <w:p w:rsidR="00C17D95" w:rsidRDefault="00C17D95" w:rsidP="00C17D95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/>
      </w:pPr>
    </w:p>
    <w:p w:rsidR="00C17D95" w:rsidRDefault="00C17D95" w:rsidP="00C17D95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/>
        <w:jc w:val="center"/>
      </w:pPr>
      <w:r>
        <w:t>СОВЕТУВАЛО-ЯДРИНСКОГО СЕЛЬСКОГО ПОСЕЛЕНИЯ ЛЮБИНСКОГО МУНИЦИПАЛЬНОГОРАЙОНА</w:t>
      </w:r>
    </w:p>
    <w:p w:rsidR="00C17D95" w:rsidRDefault="00C17D95" w:rsidP="00C17D95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/>
        <w:jc w:val="center"/>
      </w:pPr>
      <w:r>
        <w:t>ОМСКОЙ ОБЛАСТИ</w:t>
      </w:r>
    </w:p>
    <w:p w:rsidR="00776731" w:rsidRDefault="00776731" w:rsidP="00C17D95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/>
        <w:jc w:val="center"/>
      </w:pPr>
    </w:p>
    <w:p w:rsidR="00776731" w:rsidRDefault="00776731" w:rsidP="00C17D95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/>
        <w:jc w:val="center"/>
      </w:pPr>
    </w:p>
    <w:p w:rsidR="00C17D95" w:rsidRDefault="00C17D95" w:rsidP="00C17D95">
      <w:pPr>
        <w:pStyle w:val="20"/>
        <w:shd w:val="clear" w:color="auto" w:fill="auto"/>
        <w:spacing w:after="282" w:line="260" w:lineRule="exact"/>
        <w:ind w:right="20"/>
        <w:jc w:val="center"/>
      </w:pPr>
      <w:r>
        <w:t>РЕШЕНИЕ</w:t>
      </w:r>
    </w:p>
    <w:p w:rsidR="00C17D95" w:rsidRPr="00776731" w:rsidRDefault="00C17D95" w:rsidP="00C17D95">
      <w:pPr>
        <w:pStyle w:val="20"/>
        <w:shd w:val="clear" w:color="auto" w:fill="auto"/>
        <w:tabs>
          <w:tab w:val="left" w:pos="573"/>
          <w:tab w:val="left" w:pos="4638"/>
          <w:tab w:val="left" w:pos="7264"/>
        </w:tabs>
        <w:spacing w:after="414" w:line="260" w:lineRule="exact"/>
        <w:jc w:val="left"/>
        <w:rPr>
          <w:sz w:val="24"/>
          <w:szCs w:val="24"/>
        </w:rPr>
      </w:pPr>
      <w:r>
        <w:t xml:space="preserve">        </w:t>
      </w:r>
      <w:r w:rsidR="00776731" w:rsidRPr="00776731">
        <w:rPr>
          <w:sz w:val="24"/>
          <w:szCs w:val="24"/>
        </w:rPr>
        <w:t xml:space="preserve">29.02.2024                                 </w:t>
      </w:r>
      <w:r w:rsidRPr="00776731">
        <w:rPr>
          <w:sz w:val="24"/>
          <w:szCs w:val="24"/>
        </w:rPr>
        <w:t>№</w:t>
      </w:r>
      <w:r w:rsidR="00776731" w:rsidRPr="00776731">
        <w:rPr>
          <w:sz w:val="24"/>
          <w:szCs w:val="24"/>
        </w:rPr>
        <w:t>7</w:t>
      </w:r>
      <w:r w:rsidRPr="00776731">
        <w:rPr>
          <w:sz w:val="24"/>
          <w:szCs w:val="24"/>
        </w:rPr>
        <w:tab/>
      </w:r>
      <w:r w:rsidR="00776731" w:rsidRPr="00776731">
        <w:rPr>
          <w:sz w:val="24"/>
          <w:szCs w:val="24"/>
        </w:rPr>
        <w:t xml:space="preserve">                                       </w:t>
      </w:r>
      <w:r w:rsidRPr="00776731">
        <w:rPr>
          <w:sz w:val="24"/>
          <w:szCs w:val="24"/>
        </w:rPr>
        <w:t>с.Увало-Ядрино</w:t>
      </w:r>
    </w:p>
    <w:p w:rsidR="00D279E2" w:rsidRPr="00776731" w:rsidRDefault="00FD5E0E" w:rsidP="00C17D95">
      <w:pPr>
        <w:pStyle w:val="20"/>
        <w:shd w:val="clear" w:color="auto" w:fill="auto"/>
        <w:tabs>
          <w:tab w:val="left" w:leader="underscore" w:pos="10061"/>
        </w:tabs>
        <w:spacing w:after="0" w:line="322" w:lineRule="exact"/>
        <w:ind w:right="196"/>
        <w:jc w:val="center"/>
        <w:rPr>
          <w:sz w:val="24"/>
          <w:szCs w:val="24"/>
        </w:rPr>
      </w:pPr>
      <w:r w:rsidRPr="00776731">
        <w:rPr>
          <w:sz w:val="24"/>
          <w:szCs w:val="24"/>
        </w:rPr>
        <w:t>«О внесении изменений в Прави</w:t>
      </w:r>
      <w:r w:rsidR="00C17D95" w:rsidRPr="00776731">
        <w:rPr>
          <w:sz w:val="24"/>
          <w:szCs w:val="24"/>
        </w:rPr>
        <w:t xml:space="preserve">ла землепользования и застройки Увало-Ядринского сельского поселения Любинского </w:t>
      </w:r>
      <w:r w:rsidRPr="00776731">
        <w:rPr>
          <w:sz w:val="24"/>
          <w:szCs w:val="24"/>
        </w:rPr>
        <w:t>муниципального района Омской области, утвержденные</w:t>
      </w:r>
      <w:r w:rsidR="00C17D95" w:rsidRPr="00776731">
        <w:rPr>
          <w:sz w:val="24"/>
          <w:szCs w:val="24"/>
        </w:rPr>
        <w:t xml:space="preserve"> решением Совета Увало-Ядринского сельского поселения Любинского  </w:t>
      </w:r>
      <w:r w:rsidRPr="00776731">
        <w:rPr>
          <w:sz w:val="24"/>
          <w:szCs w:val="24"/>
        </w:rPr>
        <w:t>муниципального района Омской</w:t>
      </w:r>
      <w:r w:rsidR="00C17D95" w:rsidRPr="00776731">
        <w:rPr>
          <w:sz w:val="24"/>
          <w:szCs w:val="24"/>
        </w:rPr>
        <w:t xml:space="preserve"> области от  10.12.2022 № 92</w:t>
      </w:r>
      <w:r w:rsidRPr="00776731">
        <w:rPr>
          <w:sz w:val="24"/>
          <w:szCs w:val="24"/>
        </w:rPr>
        <w:t>»</w:t>
      </w:r>
    </w:p>
    <w:p w:rsidR="00D279E2" w:rsidRPr="00776731" w:rsidRDefault="00C17D95" w:rsidP="00C17D95">
      <w:pPr>
        <w:pStyle w:val="20"/>
        <w:shd w:val="clear" w:color="auto" w:fill="auto"/>
        <w:spacing w:after="0" w:line="322" w:lineRule="exact"/>
        <w:rPr>
          <w:sz w:val="24"/>
          <w:szCs w:val="24"/>
        </w:rPr>
      </w:pPr>
      <w:r w:rsidRPr="00776731">
        <w:rPr>
          <w:sz w:val="24"/>
          <w:szCs w:val="24"/>
        </w:rPr>
        <w:t xml:space="preserve"> </w:t>
      </w:r>
      <w:r w:rsidR="00FD5E0E" w:rsidRPr="00776731">
        <w:rPr>
          <w:sz w:val="24"/>
          <w:szCs w:val="24"/>
        </w:rPr>
        <w:t>В соответствии с Федеральным законом от 06.10.20</w:t>
      </w:r>
      <w:r w:rsidRPr="00776731">
        <w:rPr>
          <w:sz w:val="24"/>
          <w:szCs w:val="24"/>
        </w:rPr>
        <w:t xml:space="preserve">03 № 131-ФЗ «Об общих  принципах     </w:t>
      </w:r>
      <w:r w:rsidR="00FD5E0E" w:rsidRPr="00776731">
        <w:rPr>
          <w:sz w:val="24"/>
          <w:szCs w:val="24"/>
        </w:rPr>
        <w:t>организации местного самоуправления в Российской Федерации»,</w:t>
      </w:r>
    </w:p>
    <w:p w:rsidR="00D279E2" w:rsidRPr="00776731" w:rsidRDefault="00FD5E0E" w:rsidP="00C17D95">
      <w:pPr>
        <w:pStyle w:val="20"/>
        <w:shd w:val="clear" w:color="auto" w:fill="auto"/>
        <w:tabs>
          <w:tab w:val="left" w:leader="underscore" w:pos="9051"/>
        </w:tabs>
        <w:spacing w:after="0" w:line="322" w:lineRule="exact"/>
        <w:rPr>
          <w:sz w:val="24"/>
          <w:szCs w:val="24"/>
        </w:rPr>
      </w:pPr>
      <w:r w:rsidRPr="00776731">
        <w:rPr>
          <w:sz w:val="24"/>
          <w:szCs w:val="24"/>
        </w:rPr>
        <w:t>Градостроительным кодексом Росси</w:t>
      </w:r>
      <w:r w:rsidR="00C17D95" w:rsidRPr="00776731">
        <w:rPr>
          <w:sz w:val="24"/>
          <w:szCs w:val="24"/>
        </w:rPr>
        <w:t xml:space="preserve">йской Федерации, Уставом Увало-Ядринского сельского поселения Любинского </w:t>
      </w:r>
      <w:r w:rsidRPr="00776731">
        <w:rPr>
          <w:sz w:val="24"/>
          <w:szCs w:val="24"/>
        </w:rPr>
        <w:t xml:space="preserve"> муниципального района Омской области, </w:t>
      </w:r>
      <w:r w:rsidRPr="00776731">
        <w:rPr>
          <w:rStyle w:val="21"/>
          <w:i w:val="0"/>
          <w:sz w:val="24"/>
          <w:szCs w:val="24"/>
        </w:rPr>
        <w:t>Совет</w:t>
      </w:r>
      <w:r w:rsidRPr="00776731">
        <w:rPr>
          <w:sz w:val="24"/>
          <w:szCs w:val="24"/>
        </w:rPr>
        <w:t xml:space="preserve"> </w:t>
      </w:r>
      <w:r w:rsidR="00C17D95" w:rsidRPr="00776731">
        <w:rPr>
          <w:sz w:val="24"/>
          <w:szCs w:val="24"/>
        </w:rPr>
        <w:t xml:space="preserve">Увало-Ядринского сельского поселения Любинского </w:t>
      </w:r>
      <w:r w:rsidRPr="00776731">
        <w:rPr>
          <w:sz w:val="24"/>
          <w:szCs w:val="24"/>
        </w:rPr>
        <w:t>муниципального района Омской области</w:t>
      </w:r>
    </w:p>
    <w:p w:rsidR="00D279E2" w:rsidRPr="00776731" w:rsidRDefault="00FD5E0E">
      <w:pPr>
        <w:pStyle w:val="20"/>
        <w:shd w:val="clear" w:color="auto" w:fill="auto"/>
        <w:spacing w:after="303" w:line="260" w:lineRule="exact"/>
        <w:ind w:left="5140"/>
        <w:jc w:val="left"/>
        <w:rPr>
          <w:sz w:val="24"/>
          <w:szCs w:val="24"/>
        </w:rPr>
      </w:pPr>
      <w:r w:rsidRPr="00776731">
        <w:rPr>
          <w:sz w:val="24"/>
          <w:szCs w:val="24"/>
        </w:rPr>
        <w:t>РЕШИЛ:</w:t>
      </w:r>
    </w:p>
    <w:p w:rsidR="00D279E2" w:rsidRPr="00776731" w:rsidRDefault="00FD5E0E" w:rsidP="007972F1">
      <w:pPr>
        <w:pStyle w:val="20"/>
        <w:numPr>
          <w:ilvl w:val="0"/>
          <w:numId w:val="1"/>
        </w:numPr>
        <w:shd w:val="clear" w:color="auto" w:fill="auto"/>
        <w:tabs>
          <w:tab w:val="left" w:pos="1518"/>
          <w:tab w:val="left" w:leader="underscore" w:pos="9051"/>
        </w:tabs>
        <w:spacing w:after="0" w:line="322" w:lineRule="exact"/>
        <w:ind w:left="440" w:firstLine="720"/>
        <w:rPr>
          <w:sz w:val="24"/>
          <w:szCs w:val="24"/>
        </w:rPr>
      </w:pPr>
      <w:r w:rsidRPr="00776731">
        <w:rPr>
          <w:sz w:val="24"/>
          <w:szCs w:val="24"/>
        </w:rPr>
        <w:t>В статью 19 Прави</w:t>
      </w:r>
      <w:r w:rsidR="007972F1" w:rsidRPr="00776731">
        <w:rPr>
          <w:sz w:val="24"/>
          <w:szCs w:val="24"/>
        </w:rPr>
        <w:t>л землепользования и застройки Увало-Ядринского сельского поселения Любинского</w:t>
      </w:r>
      <w:r w:rsidRPr="00776731">
        <w:rPr>
          <w:sz w:val="24"/>
          <w:szCs w:val="24"/>
        </w:rPr>
        <w:t xml:space="preserve"> поселения</w:t>
      </w:r>
      <w:r w:rsidR="007972F1" w:rsidRPr="00776731">
        <w:rPr>
          <w:sz w:val="24"/>
          <w:szCs w:val="24"/>
        </w:rPr>
        <w:t xml:space="preserve"> </w:t>
      </w:r>
      <w:r w:rsidRPr="00776731">
        <w:rPr>
          <w:sz w:val="24"/>
          <w:szCs w:val="24"/>
        </w:rPr>
        <w:t>муниципального района Омской области, утвержденных решением</w:t>
      </w:r>
      <w:r w:rsidR="007972F1" w:rsidRPr="00776731">
        <w:rPr>
          <w:sz w:val="24"/>
          <w:szCs w:val="24"/>
        </w:rPr>
        <w:t xml:space="preserve"> Совета Увало-Ядринского сельского поселения Любинского </w:t>
      </w:r>
      <w:r w:rsidRPr="00776731">
        <w:rPr>
          <w:sz w:val="24"/>
          <w:szCs w:val="24"/>
        </w:rPr>
        <w:t>муниципа</w:t>
      </w:r>
      <w:r w:rsidR="007972F1" w:rsidRPr="00776731">
        <w:rPr>
          <w:sz w:val="24"/>
          <w:szCs w:val="24"/>
        </w:rPr>
        <w:t>льного района Омской области от 10.12.2022г № 92</w:t>
      </w:r>
      <w:r w:rsidRPr="00776731">
        <w:rPr>
          <w:sz w:val="24"/>
          <w:szCs w:val="24"/>
        </w:rPr>
        <w:t>, внести следующие изменения:</w:t>
      </w:r>
    </w:p>
    <w:p w:rsidR="00D279E2" w:rsidRPr="00776731" w:rsidRDefault="00FD5E0E">
      <w:pPr>
        <w:pStyle w:val="20"/>
        <w:numPr>
          <w:ilvl w:val="0"/>
          <w:numId w:val="2"/>
        </w:numPr>
        <w:shd w:val="clear" w:color="auto" w:fill="auto"/>
        <w:tabs>
          <w:tab w:val="left" w:pos="1552"/>
        </w:tabs>
        <w:spacing w:after="0" w:line="322" w:lineRule="exact"/>
        <w:ind w:left="440" w:firstLine="720"/>
        <w:rPr>
          <w:sz w:val="24"/>
          <w:szCs w:val="24"/>
        </w:rPr>
      </w:pPr>
      <w:r w:rsidRPr="00776731">
        <w:rPr>
          <w:sz w:val="24"/>
          <w:szCs w:val="24"/>
        </w:rPr>
        <w:t>в пункте 2 точку заменить точкой с запятой;</w:t>
      </w:r>
    </w:p>
    <w:p w:rsidR="00D279E2" w:rsidRPr="00776731" w:rsidRDefault="00FD5E0E">
      <w:pPr>
        <w:pStyle w:val="20"/>
        <w:numPr>
          <w:ilvl w:val="0"/>
          <w:numId w:val="2"/>
        </w:numPr>
        <w:shd w:val="clear" w:color="auto" w:fill="auto"/>
        <w:tabs>
          <w:tab w:val="left" w:pos="1576"/>
        </w:tabs>
        <w:spacing w:after="0" w:line="322" w:lineRule="exact"/>
        <w:ind w:left="440" w:firstLine="720"/>
        <w:rPr>
          <w:sz w:val="24"/>
          <w:szCs w:val="24"/>
        </w:rPr>
      </w:pPr>
      <w:r w:rsidRPr="00776731">
        <w:rPr>
          <w:sz w:val="24"/>
          <w:szCs w:val="24"/>
        </w:rPr>
        <w:t>дополнить пунктами 3-9 следующего содержания:</w:t>
      </w:r>
    </w:p>
    <w:p w:rsidR="00D279E2" w:rsidRPr="00776731" w:rsidRDefault="007972F1" w:rsidP="007972F1">
      <w:pPr>
        <w:pStyle w:val="100"/>
        <w:shd w:val="clear" w:color="auto" w:fill="auto"/>
        <w:ind w:left="440"/>
        <w:rPr>
          <w:i w:val="0"/>
          <w:sz w:val="24"/>
          <w:szCs w:val="24"/>
        </w:rPr>
      </w:pPr>
      <w:r w:rsidRPr="00776731">
        <w:rPr>
          <w:sz w:val="24"/>
          <w:szCs w:val="24"/>
        </w:rPr>
        <w:t xml:space="preserve">           </w:t>
      </w:r>
      <w:r w:rsidR="00FD5E0E" w:rsidRPr="00776731">
        <w:rPr>
          <w:i w:val="0"/>
          <w:sz w:val="24"/>
          <w:szCs w:val="24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D279E2" w:rsidRPr="00776731" w:rsidRDefault="00FD5E0E">
      <w:pPr>
        <w:pStyle w:val="20"/>
        <w:numPr>
          <w:ilvl w:val="0"/>
          <w:numId w:val="3"/>
        </w:numPr>
        <w:shd w:val="clear" w:color="auto" w:fill="auto"/>
        <w:tabs>
          <w:tab w:val="left" w:pos="1571"/>
        </w:tabs>
        <w:spacing w:after="0" w:line="322" w:lineRule="exact"/>
        <w:ind w:left="440" w:firstLine="720"/>
        <w:rPr>
          <w:sz w:val="24"/>
          <w:szCs w:val="24"/>
        </w:rPr>
      </w:pPr>
      <w:r w:rsidRPr="00776731">
        <w:rPr>
          <w:sz w:val="24"/>
          <w:szCs w:val="24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2C4E04" w:rsidRPr="00776731" w:rsidRDefault="00FD5E0E" w:rsidP="002C4E04">
      <w:pPr>
        <w:pStyle w:val="100"/>
        <w:shd w:val="clear" w:color="auto" w:fill="auto"/>
        <w:tabs>
          <w:tab w:val="left" w:pos="1571"/>
        </w:tabs>
        <w:ind w:left="440"/>
        <w:rPr>
          <w:i w:val="0"/>
          <w:sz w:val="24"/>
          <w:szCs w:val="24"/>
        </w:rPr>
      </w:pPr>
      <w:r w:rsidRPr="00776731">
        <w:rPr>
          <w:i w:val="0"/>
          <w:sz w:val="24"/>
          <w:szCs w:val="24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</w:t>
      </w:r>
      <w:r w:rsidR="002C4E04" w:rsidRPr="00776731">
        <w:rPr>
          <w:i w:val="0"/>
          <w:sz w:val="24"/>
          <w:szCs w:val="24"/>
        </w:rPr>
        <w:t>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C4E04" w:rsidRPr="00776731" w:rsidRDefault="002C4E04" w:rsidP="002C4E04">
      <w:pPr>
        <w:pStyle w:val="100"/>
        <w:numPr>
          <w:ilvl w:val="0"/>
          <w:numId w:val="4"/>
        </w:numPr>
        <w:shd w:val="clear" w:color="auto" w:fill="auto"/>
        <w:tabs>
          <w:tab w:val="left" w:pos="1526"/>
        </w:tabs>
        <w:ind w:left="440" w:firstLine="720"/>
        <w:rPr>
          <w:i w:val="0"/>
          <w:sz w:val="24"/>
          <w:szCs w:val="24"/>
        </w:rPr>
      </w:pPr>
      <w:r w:rsidRPr="00776731">
        <w:rPr>
          <w:i w:val="0"/>
          <w:sz w:val="24"/>
          <w:szCs w:val="24"/>
        </w:rPr>
        <w:t xml:space="preserve">установление, изменение, прекращение существования зоны с особыми условиями </w:t>
      </w:r>
      <w:r w:rsidRPr="00776731">
        <w:rPr>
          <w:i w:val="0"/>
          <w:sz w:val="24"/>
          <w:szCs w:val="24"/>
        </w:rPr>
        <w:lastRenderedPageBreak/>
        <w:t>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2C4E04" w:rsidRPr="00776731" w:rsidRDefault="002C4E04" w:rsidP="002C4E04">
      <w:pPr>
        <w:pStyle w:val="100"/>
        <w:numPr>
          <w:ilvl w:val="0"/>
          <w:numId w:val="4"/>
        </w:numPr>
        <w:shd w:val="clear" w:color="auto" w:fill="auto"/>
        <w:tabs>
          <w:tab w:val="left" w:pos="1492"/>
        </w:tabs>
        <w:ind w:left="440" w:firstLine="720"/>
        <w:rPr>
          <w:i w:val="0"/>
          <w:sz w:val="24"/>
          <w:szCs w:val="24"/>
        </w:rPr>
      </w:pPr>
      <w:r w:rsidRPr="00776731">
        <w:rPr>
          <w:i w:val="0"/>
          <w:sz w:val="24"/>
          <w:szCs w:val="24"/>
        </w:rPr>
        <w:t>принятие решения о комплексном развитии территории;</w:t>
      </w:r>
    </w:p>
    <w:p w:rsidR="002C4E04" w:rsidRPr="00776731" w:rsidRDefault="002C4E04" w:rsidP="002C4E04">
      <w:pPr>
        <w:pStyle w:val="100"/>
        <w:numPr>
          <w:ilvl w:val="0"/>
          <w:numId w:val="4"/>
        </w:numPr>
        <w:shd w:val="clear" w:color="auto" w:fill="auto"/>
        <w:tabs>
          <w:tab w:val="left" w:pos="1526"/>
        </w:tabs>
        <w:ind w:left="440" w:firstLine="720"/>
        <w:rPr>
          <w:i w:val="0"/>
          <w:sz w:val="24"/>
          <w:szCs w:val="24"/>
        </w:rPr>
      </w:pPr>
      <w:r w:rsidRPr="00776731">
        <w:rPr>
          <w:i w:val="0"/>
          <w:sz w:val="24"/>
          <w:szCs w:val="24"/>
        </w:rPr>
        <w:t>обнаружение мест захоронений погибших при защите Отечества, расположенных в границах муниципальных образований;</w:t>
      </w:r>
    </w:p>
    <w:p w:rsidR="002C4E04" w:rsidRPr="00776731" w:rsidRDefault="002C4E04" w:rsidP="002C4E04">
      <w:pPr>
        <w:pStyle w:val="20"/>
        <w:numPr>
          <w:ilvl w:val="0"/>
          <w:numId w:val="4"/>
        </w:numPr>
        <w:shd w:val="clear" w:color="auto" w:fill="auto"/>
        <w:tabs>
          <w:tab w:val="left" w:pos="1511"/>
        </w:tabs>
        <w:spacing w:after="0" w:line="322" w:lineRule="exact"/>
        <w:ind w:left="440" w:firstLine="720"/>
        <w:rPr>
          <w:sz w:val="24"/>
          <w:szCs w:val="24"/>
        </w:rPr>
      </w:pPr>
      <w:r w:rsidRPr="00776731">
        <w:rPr>
          <w:sz w:val="24"/>
          <w:szCs w:val="24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зон.».</w:t>
      </w:r>
    </w:p>
    <w:p w:rsidR="002C4E04" w:rsidRPr="00776731" w:rsidRDefault="002C4E04" w:rsidP="002C4E04">
      <w:pPr>
        <w:pStyle w:val="20"/>
        <w:numPr>
          <w:ilvl w:val="0"/>
          <w:numId w:val="5"/>
        </w:numPr>
        <w:shd w:val="clear" w:color="auto" w:fill="auto"/>
        <w:tabs>
          <w:tab w:val="left" w:pos="1491"/>
        </w:tabs>
        <w:spacing w:after="0" w:line="322" w:lineRule="exact"/>
        <w:ind w:left="440" w:firstLine="720"/>
        <w:rPr>
          <w:sz w:val="24"/>
          <w:szCs w:val="24"/>
        </w:rPr>
      </w:pPr>
      <w:r w:rsidRPr="00776731">
        <w:rPr>
          <w:sz w:val="24"/>
          <w:szCs w:val="24"/>
        </w:rPr>
        <w:t>Настоящее Решение вступает в силу после дня его официального опубликования, за исключением положений, для которых пунктом 3 настоящего Решения установлен иной срок вступления их в силу.</w:t>
      </w:r>
    </w:p>
    <w:p w:rsidR="002C4E04" w:rsidRPr="00776731" w:rsidRDefault="002C4E04" w:rsidP="002C4E04">
      <w:pPr>
        <w:pStyle w:val="20"/>
        <w:numPr>
          <w:ilvl w:val="0"/>
          <w:numId w:val="5"/>
        </w:numPr>
        <w:shd w:val="clear" w:color="auto" w:fill="auto"/>
        <w:tabs>
          <w:tab w:val="left" w:pos="1491"/>
        </w:tabs>
        <w:spacing w:after="0" w:line="322" w:lineRule="exact"/>
        <w:ind w:left="440" w:firstLine="720"/>
        <w:rPr>
          <w:sz w:val="24"/>
          <w:szCs w:val="24"/>
        </w:rPr>
      </w:pPr>
      <w:r w:rsidRPr="00776731">
        <w:rPr>
          <w:sz w:val="24"/>
          <w:szCs w:val="24"/>
        </w:rPr>
        <w:t>Положения пунктов 4, 9 статьи 19 Правил землепользования и застройки в редакции настоящего Решения вступают в силу с 1 февраля 2024 года.</w:t>
      </w:r>
    </w:p>
    <w:p w:rsidR="007972F1" w:rsidRPr="00776731" w:rsidRDefault="007972F1" w:rsidP="007972F1">
      <w:pPr>
        <w:jc w:val="both"/>
        <w:rPr>
          <w:rFonts w:ascii="Times New Roman" w:eastAsia="Times New Roman" w:hAnsi="Times New Roman" w:cs="Times New Roman"/>
        </w:rPr>
      </w:pPr>
      <w:r w:rsidRPr="00776731">
        <w:rPr>
          <w:rFonts w:ascii="Times New Roman" w:eastAsia="Times New Roman" w:hAnsi="Times New Roman" w:cs="Times New Roman"/>
        </w:rPr>
        <w:t xml:space="preserve">                  3. Настоящее постановление подлежит обнародованию  в «Увало-Ядринском муниципальном  вестнике», а также размещению на сайте администрации Увало-Ядринского  в информационно-телекоммуникационной сети «Интернет».</w:t>
      </w:r>
    </w:p>
    <w:p w:rsidR="007972F1" w:rsidRPr="00776731" w:rsidRDefault="007972F1" w:rsidP="007972F1">
      <w:pPr>
        <w:ind w:left="142"/>
        <w:jc w:val="both"/>
        <w:rPr>
          <w:rFonts w:ascii="Times New Roman" w:eastAsia="Times New Roman" w:hAnsi="Times New Roman" w:cs="Times New Roman"/>
        </w:rPr>
      </w:pPr>
      <w:r w:rsidRPr="00776731">
        <w:rPr>
          <w:rFonts w:ascii="Times New Roman" w:eastAsia="Times New Roman" w:hAnsi="Times New Roman" w:cs="Times New Roman"/>
        </w:rPr>
        <w:t xml:space="preserve">              4. Контроль за исполнением решения возложить на  специалиста Шаталову Н.Е..</w:t>
      </w:r>
    </w:p>
    <w:p w:rsidR="007972F1" w:rsidRPr="00776731" w:rsidRDefault="007972F1" w:rsidP="007972F1">
      <w:pPr>
        <w:ind w:left="142"/>
        <w:jc w:val="both"/>
        <w:rPr>
          <w:rFonts w:ascii="Times New Roman" w:eastAsia="Times New Roman" w:hAnsi="Times New Roman" w:cs="Times New Roman"/>
        </w:rPr>
      </w:pPr>
    </w:p>
    <w:p w:rsidR="007972F1" w:rsidRPr="00776731" w:rsidRDefault="007972F1" w:rsidP="007972F1">
      <w:pPr>
        <w:ind w:left="142"/>
        <w:jc w:val="both"/>
        <w:rPr>
          <w:rFonts w:ascii="Times New Roman" w:eastAsia="Times New Roman" w:hAnsi="Times New Roman" w:cs="Times New Roman"/>
        </w:rPr>
      </w:pPr>
      <w:r w:rsidRPr="00776731">
        <w:rPr>
          <w:rFonts w:ascii="Times New Roman" w:eastAsia="Times New Roman" w:hAnsi="Times New Roman" w:cs="Times New Roman"/>
        </w:rPr>
        <w:t>Глава Увало-Ядринского</w:t>
      </w:r>
    </w:p>
    <w:p w:rsidR="007972F1" w:rsidRPr="00776731" w:rsidRDefault="007972F1" w:rsidP="007972F1">
      <w:pPr>
        <w:ind w:left="142"/>
        <w:jc w:val="both"/>
        <w:rPr>
          <w:rFonts w:ascii="Times New Roman" w:eastAsia="Times New Roman" w:hAnsi="Times New Roman" w:cs="Times New Roman"/>
        </w:rPr>
      </w:pPr>
      <w:r w:rsidRPr="00776731"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        Н.С.Черемисина.</w:t>
      </w:r>
    </w:p>
    <w:p w:rsidR="007972F1" w:rsidRPr="00776731" w:rsidRDefault="007972F1" w:rsidP="007972F1">
      <w:pPr>
        <w:pStyle w:val="20"/>
        <w:shd w:val="clear" w:color="auto" w:fill="auto"/>
        <w:tabs>
          <w:tab w:val="left" w:pos="1126"/>
        </w:tabs>
        <w:spacing w:after="0" w:line="307" w:lineRule="exact"/>
        <w:ind w:left="142"/>
        <w:rPr>
          <w:sz w:val="24"/>
          <w:szCs w:val="24"/>
        </w:rPr>
      </w:pPr>
    </w:p>
    <w:p w:rsidR="007972F1" w:rsidRPr="00776731" w:rsidRDefault="007972F1" w:rsidP="007972F1">
      <w:pPr>
        <w:pStyle w:val="20"/>
        <w:shd w:val="clear" w:color="auto" w:fill="auto"/>
        <w:spacing w:after="0" w:line="260" w:lineRule="exact"/>
        <w:ind w:left="142"/>
        <w:jc w:val="left"/>
        <w:rPr>
          <w:sz w:val="24"/>
          <w:szCs w:val="24"/>
        </w:rPr>
      </w:pPr>
    </w:p>
    <w:p w:rsidR="00D279E2" w:rsidRPr="00776731" w:rsidRDefault="00D279E2" w:rsidP="007972F1">
      <w:pPr>
        <w:pStyle w:val="100"/>
        <w:shd w:val="clear" w:color="auto" w:fill="auto"/>
        <w:tabs>
          <w:tab w:val="left" w:pos="1571"/>
        </w:tabs>
        <w:ind w:left="1160"/>
        <w:rPr>
          <w:sz w:val="24"/>
          <w:szCs w:val="24"/>
        </w:rPr>
      </w:pPr>
    </w:p>
    <w:sectPr w:rsidR="00D279E2" w:rsidRPr="00776731" w:rsidSect="00D279E2">
      <w:headerReference w:type="default" r:id="rId7"/>
      <w:pgSz w:w="11900" w:h="16840"/>
      <w:pgMar w:top="989" w:right="531" w:bottom="1359" w:left="967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C58" w:rsidRDefault="00455C58" w:rsidP="00D279E2">
      <w:r>
        <w:separator/>
      </w:r>
    </w:p>
  </w:endnote>
  <w:endnote w:type="continuationSeparator" w:id="1">
    <w:p w:rsidR="00455C58" w:rsidRDefault="00455C58" w:rsidP="00D2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C58" w:rsidRDefault="00455C58"/>
  </w:footnote>
  <w:footnote w:type="continuationSeparator" w:id="1">
    <w:p w:rsidR="00455C58" w:rsidRDefault="00455C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E2" w:rsidRDefault="00BC334E">
    <w:pPr>
      <w:rPr>
        <w:sz w:val="2"/>
        <w:szCs w:val="2"/>
      </w:rPr>
    </w:pPr>
    <w:r w:rsidRPr="00BC33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65pt;margin-top:24.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79E2" w:rsidRDefault="00BC334E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76731" w:rsidRPr="00776731">
                    <w:rPr>
                      <w:rStyle w:val="a6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2FA"/>
    <w:multiLevelType w:val="multilevel"/>
    <w:tmpl w:val="E188D3C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90D84"/>
    <w:multiLevelType w:val="multilevel"/>
    <w:tmpl w:val="85EAE166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4737E2"/>
    <w:multiLevelType w:val="multilevel"/>
    <w:tmpl w:val="1B669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319CC"/>
    <w:multiLevelType w:val="multilevel"/>
    <w:tmpl w:val="5C127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655FBC"/>
    <w:multiLevelType w:val="multilevel"/>
    <w:tmpl w:val="9A5E7B9A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79E2"/>
    <w:rsid w:val="002C4E04"/>
    <w:rsid w:val="00455C58"/>
    <w:rsid w:val="00776731"/>
    <w:rsid w:val="007972F1"/>
    <w:rsid w:val="00A51020"/>
    <w:rsid w:val="00BC334E"/>
    <w:rsid w:val="00BF44E0"/>
    <w:rsid w:val="00C17D95"/>
    <w:rsid w:val="00D279E2"/>
    <w:rsid w:val="00FD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9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9E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2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279E2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D279E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D279E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279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 + Не курсив"/>
    <w:basedOn w:val="10"/>
    <w:rsid w:val="00D279E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79E2"/>
    <w:pPr>
      <w:shd w:val="clear" w:color="auto" w:fill="FFFFFF"/>
      <w:spacing w:after="240" w:line="2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D279E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D279E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797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2024-02-29T09:27:00Z</cp:lastPrinted>
  <dcterms:created xsi:type="dcterms:W3CDTF">2024-02-16T08:34:00Z</dcterms:created>
  <dcterms:modified xsi:type="dcterms:W3CDTF">2024-02-29T09:28:00Z</dcterms:modified>
</cp:coreProperties>
</file>